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hd w:fill="fefefe" w:val="clear"/>
        <w:spacing w:after="480" w:before="0" w:line="264" w:lineRule="auto"/>
        <w:ind w:left="-220" w:right="-220" w:firstLine="0"/>
        <w:rPr>
          <w:color w:val="212529"/>
          <w:sz w:val="36"/>
          <w:szCs w:val="36"/>
        </w:rPr>
      </w:pPr>
      <w:bookmarkStart w:colFirst="0" w:colLast="0" w:name="_5s6p4k7az0v7" w:id="0"/>
      <w:bookmarkEnd w:id="0"/>
      <w:r w:rsidDel="00000000" w:rsidR="00000000" w:rsidRPr="00000000">
        <w:rPr>
          <w:color w:val="212529"/>
          <w:sz w:val="36"/>
          <w:szCs w:val="36"/>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hd w:fill="fefefe" w:val="clear"/>
        <w:spacing w:after="720" w:before="0" w:line="264" w:lineRule="auto"/>
        <w:ind w:left="-220" w:right="-220" w:firstLine="0"/>
        <w:rPr>
          <w:color w:val="212529"/>
          <w:sz w:val="30"/>
          <w:szCs w:val="30"/>
        </w:rPr>
      </w:pPr>
      <w:bookmarkStart w:colFirst="0" w:colLast="0" w:name="_y1n4c64bmz7q" w:id="1"/>
      <w:bookmarkEnd w:id="1"/>
      <w:r w:rsidDel="00000000" w:rsidR="00000000" w:rsidRPr="00000000">
        <w:rPr>
          <w:color w:val="212529"/>
          <w:sz w:val="30"/>
          <w:szCs w:val="30"/>
          <w:rtl w:val="0"/>
        </w:rPr>
        <w:t xml:space="preserve">1. Общие положения</w:t>
      </w:r>
    </w:p>
    <w:p w:rsidR="00000000" w:rsidDel="00000000" w:rsidP="00000000" w:rsidRDefault="00000000" w:rsidRPr="00000000" w14:paraId="00000003">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Del="00000000" w:rsidR="00000000" w:rsidRPr="00000000">
        <w:rPr>
          <w:color w:val="212529"/>
          <w:sz w:val="24"/>
          <w:szCs w:val="24"/>
          <w:shd w:fill="fcf8e3" w:val="clear"/>
          <w:rtl w:val="0"/>
        </w:rPr>
        <w:t xml:space="preserve">ООО "Де-ко-Рум"</w:t>
      </w:r>
      <w:r w:rsidDel="00000000" w:rsidR="00000000" w:rsidRPr="00000000">
        <w:rPr>
          <w:color w:val="212529"/>
          <w:sz w:val="24"/>
          <w:szCs w:val="24"/>
          <w:rtl w:val="0"/>
        </w:rPr>
        <w:t xml:space="preserve"> (далее — Оператор).</w:t>
      </w:r>
    </w:p>
    <w:p w:rsidR="00000000" w:rsidDel="00000000" w:rsidP="00000000" w:rsidRDefault="00000000" w:rsidRPr="00000000" w14:paraId="0000000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color w:val="212529"/>
          <w:sz w:val="24"/>
          <w:szCs w:val="24"/>
          <w:shd w:fill="fcf8e3" w:val="clear"/>
          <w:rtl w:val="0"/>
        </w:rPr>
        <w:t xml:space="preserve">https://de-co-room.ru/</w:t>
      </w:r>
      <w:r w:rsidDel="00000000" w:rsidR="00000000" w:rsidRPr="00000000">
        <w:rPr>
          <w:color w:val="212529"/>
          <w:sz w:val="24"/>
          <w:szCs w:val="24"/>
          <w:rtl w:val="0"/>
        </w:rPr>
        <w:t xml:space="preserve">.</w:t>
      </w:r>
    </w:p>
    <w:p w:rsidR="00000000" w:rsidDel="00000000" w:rsidP="00000000" w:rsidRDefault="00000000" w:rsidRPr="00000000" w14:paraId="00000006">
      <w:pPr>
        <w:pStyle w:val="Heading5"/>
        <w:keepNext w:val="0"/>
        <w:keepLines w:val="0"/>
        <w:shd w:fill="fefefe" w:val="clear"/>
        <w:spacing w:after="720" w:before="0" w:line="264" w:lineRule="auto"/>
        <w:ind w:left="-220" w:right="-220" w:firstLine="0"/>
        <w:rPr>
          <w:color w:val="212529"/>
          <w:sz w:val="30"/>
          <w:szCs w:val="30"/>
        </w:rPr>
      </w:pPr>
      <w:bookmarkStart w:colFirst="0" w:colLast="0" w:name="_xy69mohw8fhv" w:id="2"/>
      <w:bookmarkEnd w:id="2"/>
      <w:r w:rsidDel="00000000" w:rsidR="00000000" w:rsidRPr="00000000">
        <w:rPr>
          <w:color w:val="212529"/>
          <w:sz w:val="30"/>
          <w:szCs w:val="30"/>
          <w:rtl w:val="0"/>
        </w:rPr>
        <w:t xml:space="preserve">2. Основные понятия, используемые в Политике</w:t>
      </w:r>
    </w:p>
    <w:p w:rsidR="00000000" w:rsidDel="00000000" w:rsidP="00000000" w:rsidRDefault="00000000" w:rsidRPr="00000000" w14:paraId="0000000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color w:val="212529"/>
          <w:sz w:val="24"/>
          <w:szCs w:val="24"/>
          <w:shd w:fill="fcf8e3" w:val="clear"/>
          <w:rtl w:val="0"/>
        </w:rPr>
        <w:t xml:space="preserve">https://de-co-room.ru/</w:t>
      </w:r>
      <w:r w:rsidDel="00000000" w:rsidR="00000000" w:rsidRPr="00000000">
        <w:rPr>
          <w:color w:val="212529"/>
          <w:sz w:val="24"/>
          <w:szCs w:val="24"/>
          <w:rtl w:val="0"/>
        </w:rPr>
        <w:t xml:space="preserve">.</w:t>
      </w:r>
    </w:p>
    <w:p w:rsidR="00000000" w:rsidDel="00000000" w:rsidP="00000000" w:rsidRDefault="00000000" w:rsidRPr="00000000" w14:paraId="0000000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r w:rsidDel="00000000" w:rsidR="00000000" w:rsidRPr="00000000">
        <w:rPr>
          <w:color w:val="212529"/>
          <w:sz w:val="24"/>
          <w:szCs w:val="24"/>
          <w:shd w:fill="fcf8e3" w:val="clear"/>
          <w:rtl w:val="0"/>
        </w:rPr>
        <w:t xml:space="preserve">https://de-co-room.ru/</w:t>
      </w:r>
      <w:r w:rsidDel="00000000" w:rsidR="00000000" w:rsidRPr="00000000">
        <w:rPr>
          <w:color w:val="212529"/>
          <w:sz w:val="24"/>
          <w:szCs w:val="24"/>
          <w:rtl w:val="0"/>
        </w:rPr>
        <w:t xml:space="preserve">.</w:t>
      </w:r>
    </w:p>
    <w:p w:rsidR="00000000" w:rsidDel="00000000" w:rsidP="00000000" w:rsidRDefault="00000000" w:rsidRPr="00000000" w14:paraId="0000000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2.10. Пользователь — любой посетитель веб-сайта </w:t>
      </w:r>
      <w:r w:rsidDel="00000000" w:rsidR="00000000" w:rsidRPr="00000000">
        <w:rPr>
          <w:color w:val="212529"/>
          <w:sz w:val="24"/>
          <w:szCs w:val="24"/>
          <w:shd w:fill="fcf8e3" w:val="clear"/>
          <w:rtl w:val="0"/>
        </w:rPr>
        <w:t xml:space="preserve">https://de-co-room.ru/</w:t>
      </w:r>
      <w:r w:rsidDel="00000000" w:rsidR="00000000" w:rsidRPr="00000000">
        <w:rPr>
          <w:color w:val="212529"/>
          <w:sz w:val="24"/>
          <w:szCs w:val="24"/>
          <w:rtl w:val="0"/>
        </w:rPr>
        <w:t xml:space="preserve">.</w:t>
      </w:r>
    </w:p>
    <w:p w:rsidR="00000000" w:rsidDel="00000000" w:rsidP="00000000" w:rsidRDefault="00000000" w:rsidRPr="00000000" w14:paraId="0000001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hd w:fill="fefefe" w:val="clear"/>
        <w:spacing w:after="720" w:before="0" w:line="264" w:lineRule="auto"/>
        <w:ind w:left="-220" w:right="-220" w:firstLine="0"/>
        <w:rPr>
          <w:color w:val="212529"/>
          <w:sz w:val="30"/>
          <w:szCs w:val="30"/>
        </w:rPr>
      </w:pPr>
      <w:bookmarkStart w:colFirst="0" w:colLast="0" w:name="_gy6w5sip4sq3" w:id="3"/>
      <w:bookmarkEnd w:id="3"/>
      <w:r w:rsidDel="00000000" w:rsidR="00000000" w:rsidRPr="00000000">
        <w:rPr>
          <w:color w:val="212529"/>
          <w:sz w:val="30"/>
          <w:szCs w:val="30"/>
          <w:rtl w:val="0"/>
        </w:rPr>
        <w:t xml:space="preserve">3. Основные права и обязанности Оператора</w:t>
      </w:r>
    </w:p>
    <w:p w:rsidR="00000000" w:rsidDel="00000000" w:rsidP="00000000" w:rsidRDefault="00000000" w:rsidRPr="00000000" w14:paraId="0000001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3.1. Оператор имеет право:</w:t>
      </w:r>
    </w:p>
    <w:p w:rsidR="00000000" w:rsidDel="00000000" w:rsidP="00000000" w:rsidRDefault="00000000" w:rsidRPr="00000000" w14:paraId="0000001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3.2. Оператор обязан:</w:t>
      </w:r>
    </w:p>
    <w:p w:rsidR="00000000" w:rsidDel="00000000" w:rsidP="00000000" w:rsidRDefault="00000000" w:rsidRPr="00000000" w14:paraId="0000001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hd w:fill="fefefe" w:val="clear"/>
        <w:spacing w:after="720" w:before="0" w:line="264" w:lineRule="auto"/>
        <w:ind w:left="-220" w:right="-220" w:firstLine="0"/>
        <w:rPr>
          <w:color w:val="212529"/>
          <w:sz w:val="30"/>
          <w:szCs w:val="30"/>
        </w:rPr>
      </w:pPr>
      <w:bookmarkStart w:colFirst="0" w:colLast="0" w:name="_u9xpq04awhu9" w:id="4"/>
      <w:bookmarkEnd w:id="4"/>
      <w:r w:rsidDel="00000000" w:rsidR="00000000" w:rsidRPr="00000000">
        <w:rPr>
          <w:color w:val="212529"/>
          <w:sz w:val="30"/>
          <w:szCs w:val="30"/>
          <w:rtl w:val="0"/>
        </w:rPr>
        <w:t xml:space="preserve">4. Основные права и обязанности субъектов персональных данных</w:t>
      </w:r>
    </w:p>
    <w:p w:rsidR="00000000" w:rsidDel="00000000" w:rsidP="00000000" w:rsidRDefault="00000000" w:rsidRPr="00000000" w14:paraId="0000002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4.1. Субъекты персональных данных имеют право:</w:t>
      </w:r>
    </w:p>
    <w:p w:rsidR="00000000" w:rsidDel="00000000" w:rsidP="00000000" w:rsidRDefault="00000000" w:rsidRPr="00000000" w14:paraId="0000002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4.2. Субъекты персональных данных обязаны:</w:t>
      </w:r>
    </w:p>
    <w:p w:rsidR="00000000" w:rsidDel="00000000" w:rsidP="00000000" w:rsidRDefault="00000000" w:rsidRPr="00000000" w14:paraId="0000002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Оператору достоверные данные о себе;</w:t>
      </w:r>
    </w:p>
    <w:p w:rsidR="00000000" w:rsidDel="00000000" w:rsidP="00000000" w:rsidRDefault="00000000" w:rsidRPr="00000000" w14:paraId="0000002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hd w:fill="fefefe" w:val="clear"/>
        <w:spacing w:after="720" w:before="0" w:line="264" w:lineRule="auto"/>
        <w:ind w:left="-220" w:right="-220" w:firstLine="0"/>
        <w:rPr>
          <w:color w:val="212529"/>
          <w:sz w:val="30"/>
          <w:szCs w:val="30"/>
        </w:rPr>
      </w:pPr>
      <w:bookmarkStart w:colFirst="0" w:colLast="0" w:name="_td8i884k53i7" w:id="5"/>
      <w:bookmarkEnd w:id="5"/>
      <w:r w:rsidDel="00000000" w:rsidR="00000000" w:rsidRPr="00000000">
        <w:rPr>
          <w:color w:val="212529"/>
          <w:sz w:val="30"/>
          <w:szCs w:val="30"/>
          <w:rtl w:val="0"/>
        </w:rPr>
        <w:t xml:space="preserve">5. Принципы обработки персональных данных</w:t>
      </w:r>
    </w:p>
    <w:p w:rsidR="00000000" w:rsidDel="00000000" w:rsidP="00000000" w:rsidRDefault="00000000" w:rsidRPr="00000000" w14:paraId="0000003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pStyle w:val="Heading5"/>
        <w:keepNext w:val="0"/>
        <w:keepLines w:val="0"/>
        <w:pageBreakBefore w:val="0"/>
        <w:widowControl w:val="1"/>
        <w:pBdr>
          <w:top w:space="0" w:sz="0" w:val="nil"/>
          <w:left w:space="0" w:sz="0" w:val="nil"/>
          <w:bottom w:space="0" w:sz="0" w:val="nil"/>
          <w:right w:space="0" w:sz="0" w:val="nil"/>
          <w:between w:space="0" w:sz="0" w:val="nil"/>
        </w:pBdr>
        <w:shd w:fill="fefefe" w:val="clear"/>
        <w:spacing w:after="720" w:before="0" w:line="264" w:lineRule="auto"/>
        <w:ind w:left="-220" w:right="-220" w:firstLine="0"/>
        <w:jc w:val="left"/>
        <w:rPr>
          <w:color w:val="212529"/>
          <w:sz w:val="30"/>
          <w:szCs w:val="30"/>
        </w:rPr>
      </w:pPr>
      <w:bookmarkStart w:colFirst="0" w:colLast="0" w:name="_7alvgeecq7me" w:id="6"/>
      <w:bookmarkEnd w:id="6"/>
      <w:r w:rsidDel="00000000" w:rsidR="00000000" w:rsidRPr="00000000">
        <w:rPr>
          <w:color w:val="212529"/>
          <w:sz w:val="30"/>
          <w:szCs w:val="30"/>
          <w:rtl w:val="0"/>
        </w:rPr>
        <w:t xml:space="preserve">6. Использование счетчика </w:t>
      </w:r>
      <w:r w:rsidDel="00000000" w:rsidR="00000000" w:rsidRPr="00000000">
        <w:rPr>
          <w:color w:val="212529"/>
          <w:sz w:val="30"/>
          <w:szCs w:val="30"/>
          <w:rtl w:val="0"/>
        </w:rPr>
        <w:t xml:space="preserve">Яндекс.Метрика на сайте. </w:t>
      </w:r>
    </w:p>
    <w:p w:rsidR="00000000" w:rsidDel="00000000" w:rsidP="00000000" w:rsidRDefault="00000000" w:rsidRPr="00000000" w14:paraId="00000038">
      <w:pPr>
        <w:shd w:fill="ffffff" w:val="clear"/>
        <w:spacing w:after="160" w:lineRule="auto"/>
        <w:rPr>
          <w:color w:val="777777"/>
          <w:sz w:val="21"/>
          <w:szCs w:val="21"/>
        </w:rPr>
      </w:pPr>
      <w:r w:rsidDel="00000000" w:rsidR="00000000" w:rsidRPr="00000000">
        <w:rPr>
          <w:color w:val="777777"/>
          <w:sz w:val="21"/>
          <w:szCs w:val="21"/>
          <w:rtl w:val="0"/>
        </w:rPr>
        <w:t xml:space="preserve">6</w:t>
      </w:r>
      <w:r w:rsidDel="00000000" w:rsidR="00000000" w:rsidRPr="00000000">
        <w:rPr>
          <w:color w:val="777777"/>
          <w:sz w:val="21"/>
          <w:szCs w:val="21"/>
          <w:rtl w:val="0"/>
        </w:rPr>
        <w:t xml:space="preserve">.1. Мы используем средство “Яндекс.Метрика”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Яндекс.Метрика собирает только IP-адреса, назначенные вам в день посещения данного Сайта, но не имя или другие идентификационные сведения.</w:t>
      </w:r>
    </w:p>
    <w:p w:rsidR="00000000" w:rsidDel="00000000" w:rsidP="00000000" w:rsidRDefault="00000000" w:rsidRPr="00000000" w14:paraId="00000039">
      <w:pPr>
        <w:shd w:fill="ffffff" w:val="clear"/>
        <w:spacing w:after="160" w:lineRule="auto"/>
        <w:rPr>
          <w:color w:val="777777"/>
          <w:sz w:val="21"/>
          <w:szCs w:val="21"/>
        </w:rPr>
      </w:pPr>
      <w:r w:rsidDel="00000000" w:rsidR="00000000" w:rsidRPr="00000000">
        <w:rPr>
          <w:color w:val="777777"/>
          <w:sz w:val="21"/>
          <w:szCs w:val="21"/>
          <w:rtl w:val="0"/>
        </w:rPr>
        <w:t xml:space="preserve">6.2. Яндекс.Метрика размещает постоянный cookie-файл в вашем веб-браузере для идентификации вас в качестве уникального пользователя при следующем вашем посещении данного Сайта. Этот cookie-файл не может использоваться никем, кроме Яндекс. Сведения, собранные с помощью cookie-файла, будут передаваться в в Яндекс.</w:t>
      </w:r>
    </w:p>
    <w:p w:rsidR="00000000" w:rsidDel="00000000" w:rsidP="00000000" w:rsidRDefault="00000000" w:rsidRPr="00000000" w14:paraId="0000003A">
      <w:pPr>
        <w:shd w:fill="ffffff" w:val="clear"/>
        <w:spacing w:after="160" w:lineRule="auto"/>
        <w:rPr>
          <w:color w:val="777777"/>
          <w:sz w:val="21"/>
          <w:szCs w:val="21"/>
        </w:rPr>
      </w:pPr>
      <w:r w:rsidDel="00000000" w:rsidR="00000000" w:rsidRPr="00000000">
        <w:rPr>
          <w:color w:val="777777"/>
          <w:sz w:val="21"/>
          <w:szCs w:val="21"/>
          <w:rtl w:val="0"/>
        </w:rPr>
        <w:t xml:space="preserve">6.3. Мы используем сведения, полученные через Яндекс.Метрику, только для совершенствования услуг на данном Сайте. Мы не объединяем сведения, полученные через Яндекс,Метрику, с персональными сведениями.</w:t>
      </w:r>
    </w:p>
    <w:p w:rsidR="00000000" w:rsidDel="00000000" w:rsidP="00000000" w:rsidRDefault="00000000" w:rsidRPr="00000000" w14:paraId="0000003B">
      <w:pPr>
        <w:shd w:fill="ffffff" w:val="clear"/>
        <w:spacing w:after="160" w:lineRule="auto"/>
        <w:rPr>
          <w:color w:val="212529"/>
          <w:sz w:val="24"/>
          <w:szCs w:val="24"/>
        </w:rPr>
      </w:pPr>
      <w:r w:rsidDel="00000000" w:rsidR="00000000" w:rsidRPr="00000000">
        <w:rPr>
          <w:color w:val="777777"/>
          <w:sz w:val="21"/>
          <w:szCs w:val="21"/>
          <w:rtl w:val="0"/>
        </w:rPr>
        <w:t xml:space="preserve">6.4. Возможности  Яндекс по использованию и передаче третьим лицам сведений, собранных средством Яндекс.Метрики о ваших посещениях данного Сайта, ограничиваются Политикой конфиденциальности  Яндекс. Вы можете запретить Яндекс Метрике узнавать вас при повторных посещениях данного Сайта, отключив cookie-файлы Яндекс.Метрики в своем браузере.</w:t>
      </w:r>
      <w:r w:rsidDel="00000000" w:rsidR="00000000" w:rsidRPr="00000000">
        <w:rPr>
          <w:rtl w:val="0"/>
        </w:rPr>
      </w:r>
    </w:p>
    <w:p w:rsidR="00000000" w:rsidDel="00000000" w:rsidP="00000000" w:rsidRDefault="00000000" w:rsidRPr="00000000" w14:paraId="0000003C">
      <w:pPr>
        <w:pStyle w:val="Heading5"/>
        <w:keepNext w:val="0"/>
        <w:keepLines w:val="0"/>
        <w:shd w:fill="fefefe" w:val="clear"/>
        <w:spacing w:after="720" w:before="0" w:line="264" w:lineRule="auto"/>
        <w:ind w:left="-220" w:right="-220" w:firstLine="0"/>
        <w:rPr>
          <w:color w:val="212529"/>
          <w:sz w:val="30"/>
          <w:szCs w:val="30"/>
        </w:rPr>
      </w:pPr>
      <w:bookmarkStart w:colFirst="0" w:colLast="0" w:name="_m9lt71k2dq0x" w:id="7"/>
      <w:bookmarkEnd w:id="7"/>
      <w:r w:rsidDel="00000000" w:rsidR="00000000" w:rsidRPr="00000000">
        <w:rPr>
          <w:color w:val="212529"/>
          <w:sz w:val="30"/>
          <w:szCs w:val="30"/>
          <w:rtl w:val="0"/>
        </w:rPr>
        <w:t xml:space="preserve">7. Цели обработки персональных данных</w:t>
      </w:r>
    </w:p>
    <w:tbl>
      <w:tblPr>
        <w:tblStyle w:val="Table1"/>
        <w:tblW w:w="9735.0" w:type="dxa"/>
        <w:jc w:val="left"/>
        <w:tblInd w:w="-285.0" w:type="dxa"/>
        <w:tblBorders>
          <w:top w:color="d8d8d8" w:space="0" w:sz="4" w:val="single"/>
          <w:left w:color="d8d8d8" w:space="0" w:sz="4" w:val="single"/>
          <w:bottom w:color="d8d8d8" w:space="0" w:sz="4" w:val="single"/>
          <w:right w:color="d8d8d8" w:space="0" w:sz="4" w:val="single"/>
          <w:insideH w:color="d8d8d8" w:space="0" w:sz="4" w:val="single"/>
          <w:insideV w:color="d8d8d8" w:space="0" w:sz="4" w:val="single"/>
        </w:tblBorders>
        <w:tblLayout w:type="fixed"/>
        <w:tblLook w:val="0600"/>
      </w:tblPr>
      <w:tblGrid>
        <w:gridCol w:w="3420"/>
        <w:gridCol w:w="6315"/>
        <w:tblGridChange w:id="0">
          <w:tblGrid>
            <w:gridCol w:w="3420"/>
            <w:gridCol w:w="6315"/>
          </w:tblGrid>
        </w:tblGridChange>
      </w:tblGrid>
      <w:tr>
        <w:trPr>
          <w:cantSplit w:val="0"/>
          <w:trHeight w:val="4200" w:hRule="atLeast"/>
          <w:tblHeader w:val="0"/>
        </w:trPr>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3D">
            <w:pPr>
              <w:spacing w:after="960" w:lineRule="auto"/>
              <w:ind w:left="500" w:right="-220" w:firstLine="0"/>
              <w:rPr>
                <w:color w:val="212529"/>
                <w:sz w:val="24"/>
                <w:szCs w:val="24"/>
              </w:rPr>
            </w:pPr>
            <w:r w:rsidDel="00000000" w:rsidR="00000000" w:rsidRPr="00000000">
              <w:rPr>
                <w:color w:val="212529"/>
                <w:sz w:val="24"/>
                <w:szCs w:val="24"/>
                <w:rtl w:val="0"/>
              </w:rPr>
              <w:t xml:space="preserve">Цель обработки</w:t>
            </w:r>
          </w:p>
        </w:tc>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3E">
            <w:pPr>
              <w:spacing w:after="960" w:lineRule="auto"/>
              <w:ind w:left="500" w:right="-220" w:firstLine="0"/>
              <w:rPr>
                <w:color w:val="212529"/>
                <w:sz w:val="24"/>
                <w:szCs w:val="24"/>
              </w:rPr>
            </w:pPr>
            <w:r w:rsidDel="00000000" w:rsidR="00000000" w:rsidRPr="00000000">
              <w:rPr>
                <w:color w:val="212529"/>
                <w:sz w:val="24"/>
                <w:szCs w:val="24"/>
                <w:shd w:fill="fcf8e3" w:val="clear"/>
                <w:rtl w:val="0"/>
              </w:rPr>
              <w:t xml:space="preserve">4.1. Компания обрабатывает только те персональные данные, которые необходимы для оказания и улучшения качества Услуг. 4.2. Персональную информацию пользователя Компании может использовать в следующих целях: 4.2.1. Идентификация стороны в рамках оказания Услуги. 4.2.2. Предоставление пользователю персонализированных Услуг. 4.2.3. Улучшение качества Услуг и разработка новых. 4.2.4. Проведение статистических и иных исследований, на основе обезличенных данных.</w:t>
            </w:r>
            <w:r w:rsidDel="00000000" w:rsidR="00000000" w:rsidRPr="00000000">
              <w:rPr>
                <w:rtl w:val="0"/>
              </w:rPr>
            </w:r>
          </w:p>
        </w:tc>
      </w:tr>
      <w:tr>
        <w:trPr>
          <w:cantSplit w:val="0"/>
          <w:trHeight w:val="1020" w:hRule="atLeast"/>
          <w:tblHeader w:val="0"/>
        </w:trPr>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3F">
            <w:pPr>
              <w:spacing w:after="960" w:lineRule="auto"/>
              <w:ind w:left="500" w:right="-220" w:firstLine="0"/>
              <w:rPr>
                <w:color w:val="212529"/>
                <w:sz w:val="24"/>
                <w:szCs w:val="24"/>
              </w:rPr>
            </w:pPr>
            <w:r w:rsidDel="00000000" w:rsidR="00000000" w:rsidRPr="00000000">
              <w:rPr>
                <w:color w:val="212529"/>
                <w:sz w:val="24"/>
                <w:szCs w:val="24"/>
                <w:rtl w:val="0"/>
              </w:rPr>
              <w:t xml:space="preserve">Персональные данные</w:t>
            </w:r>
          </w:p>
        </w:tc>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40">
            <w:pPr>
              <w:numPr>
                <w:ilvl w:val="0"/>
                <w:numId w:val="3"/>
              </w:numPr>
              <w:spacing w:after="0" w:afterAutospacing="0" w:lineRule="auto"/>
              <w:ind w:left="1220" w:right="-220" w:hanging="360"/>
            </w:pPr>
            <w:r w:rsidDel="00000000" w:rsidR="00000000" w:rsidRPr="00000000">
              <w:rPr>
                <w:color w:val="212529"/>
                <w:sz w:val="24"/>
                <w:szCs w:val="24"/>
                <w:shd w:fill="fcf8e3" w:val="clear"/>
                <w:rtl w:val="0"/>
              </w:rPr>
              <w:t xml:space="preserve">фамилия, имя, отчество</w:t>
            </w:r>
          </w:p>
          <w:p w:rsidR="00000000" w:rsidDel="00000000" w:rsidP="00000000" w:rsidRDefault="00000000" w:rsidRPr="00000000" w14:paraId="00000041">
            <w:pPr>
              <w:numPr>
                <w:ilvl w:val="0"/>
                <w:numId w:val="3"/>
              </w:numPr>
              <w:spacing w:after="960" w:lineRule="auto"/>
              <w:ind w:left="1220" w:right="-220" w:hanging="360"/>
            </w:pPr>
            <w:r w:rsidDel="00000000" w:rsidR="00000000" w:rsidRPr="00000000">
              <w:rPr>
                <w:color w:val="212529"/>
                <w:sz w:val="24"/>
                <w:szCs w:val="24"/>
                <w:shd w:fill="fcf8e3" w:val="clear"/>
                <w:rtl w:val="0"/>
              </w:rPr>
              <w:t xml:space="preserve">номера телефонов</w:t>
            </w:r>
          </w:p>
        </w:tc>
      </w:tr>
      <w:tr>
        <w:trPr>
          <w:cantSplit w:val="0"/>
          <w:trHeight w:val="855" w:hRule="atLeast"/>
          <w:tblHeader w:val="0"/>
        </w:trPr>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42">
            <w:pPr>
              <w:spacing w:after="960" w:lineRule="auto"/>
              <w:ind w:left="500" w:right="-220" w:firstLine="0"/>
              <w:rPr>
                <w:color w:val="212529"/>
                <w:sz w:val="24"/>
                <w:szCs w:val="24"/>
              </w:rPr>
            </w:pPr>
            <w:r w:rsidDel="00000000" w:rsidR="00000000" w:rsidRPr="00000000">
              <w:rPr>
                <w:color w:val="212529"/>
                <w:sz w:val="24"/>
                <w:szCs w:val="24"/>
                <w:rtl w:val="0"/>
              </w:rPr>
              <w:t xml:space="preserve">Правовые основания</w:t>
            </w:r>
          </w:p>
        </w:tc>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43">
            <w:pPr>
              <w:numPr>
                <w:ilvl w:val="0"/>
                <w:numId w:val="1"/>
              </w:numPr>
              <w:spacing w:after="960" w:lineRule="auto"/>
              <w:ind w:left="1220" w:right="-220" w:hanging="360"/>
            </w:pPr>
            <w:r w:rsidDel="00000000" w:rsidR="00000000" w:rsidRPr="00000000">
              <w:rPr>
                <w:color w:val="212529"/>
                <w:sz w:val="24"/>
                <w:szCs w:val="24"/>
                <w:shd w:fill="fcf8e3" w:val="clear"/>
                <w:rtl w:val="0"/>
              </w:rPr>
              <w:t xml:space="preserve">уставные (учредительные) документы Оператора</w:t>
            </w:r>
          </w:p>
        </w:tc>
      </w:tr>
      <w:tr>
        <w:trPr>
          <w:cantSplit w:val="0"/>
          <w:trHeight w:val="1177.119140625" w:hRule="atLeast"/>
          <w:tblHeader w:val="0"/>
        </w:trPr>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44">
            <w:pPr>
              <w:spacing w:after="960" w:lineRule="auto"/>
              <w:ind w:left="500" w:right="-220" w:firstLine="0"/>
              <w:rPr>
                <w:color w:val="212529"/>
                <w:sz w:val="24"/>
                <w:szCs w:val="24"/>
              </w:rPr>
            </w:pPr>
            <w:r w:rsidDel="00000000" w:rsidR="00000000" w:rsidRPr="00000000">
              <w:rPr>
                <w:color w:val="212529"/>
                <w:sz w:val="24"/>
                <w:szCs w:val="24"/>
                <w:rtl w:val="0"/>
              </w:rPr>
              <w:t xml:space="preserve">Виды обработки персональных данных</w:t>
            </w:r>
          </w:p>
        </w:tc>
        <w:tc>
          <w:tcPr>
            <w:tcBorders>
              <w:top w:color="d8d8d8" w:space="0" w:sz="4" w:val="single"/>
              <w:left w:color="d8d8d8" w:space="0" w:sz="4" w:val="single"/>
              <w:bottom w:color="d8d8d8" w:space="0" w:sz="4" w:val="single"/>
              <w:right w:color="d8d8d8" w:space="0" w:sz="4" w:val="single"/>
            </w:tcBorders>
            <w:tcMar>
              <w:top w:w="120.0" w:type="dxa"/>
              <w:left w:w="180.0" w:type="dxa"/>
              <w:bottom w:w="120.0" w:type="dxa"/>
              <w:right w:w="180.0" w:type="dxa"/>
            </w:tcMar>
            <w:vAlign w:val="top"/>
          </w:tcPr>
          <w:p w:rsidR="00000000" w:rsidDel="00000000" w:rsidP="00000000" w:rsidRDefault="00000000" w:rsidRPr="00000000" w14:paraId="00000045">
            <w:pPr>
              <w:numPr>
                <w:ilvl w:val="0"/>
                <w:numId w:val="2"/>
              </w:numPr>
              <w:spacing w:after="960" w:lineRule="auto"/>
              <w:ind w:left="1220" w:right="-220" w:hanging="360"/>
            </w:pPr>
            <w:r w:rsidDel="00000000" w:rsidR="00000000" w:rsidRPr="00000000">
              <w:rPr>
                <w:color w:val="212529"/>
                <w:sz w:val="24"/>
                <w:szCs w:val="24"/>
                <w:shd w:fill="fcf8e3" w:val="clear"/>
                <w:rtl w:val="0"/>
              </w:rPr>
              <w:t xml:space="preserve">Сбор, запись, систематизация, накопление, хранение, уничтожение и обезличивание персональных данных</w:t>
            </w:r>
          </w:p>
        </w:tc>
      </w:tr>
    </w:tbl>
    <w:p w:rsidR="00000000" w:rsidDel="00000000" w:rsidP="00000000" w:rsidRDefault="00000000" w:rsidRPr="00000000" w14:paraId="00000046">
      <w:pPr>
        <w:shd w:fill="fefefe" w:val="clear"/>
        <w:spacing w:after="600" w:lineRule="auto"/>
        <w:ind w:left="-220" w:right="-220" w:firstLine="0"/>
        <w:rPr>
          <w:color w:val="212529"/>
          <w:sz w:val="30"/>
          <w:szCs w:val="30"/>
        </w:rPr>
      </w:pPr>
      <w:r w:rsidDel="00000000" w:rsidR="00000000" w:rsidRPr="00000000">
        <w:rPr>
          <w:color w:val="212529"/>
          <w:sz w:val="24"/>
          <w:szCs w:val="24"/>
          <w:rtl w:val="0"/>
        </w:rPr>
        <w:br w:type="textWrapping"/>
        <w:t xml:space="preserve">7.1. Категории обрабатываемых данных: IP адреса, данные о местоположении, тип и версия браузера, данные об устройстве (модель, операционная система), источник захода на сайт, поведенческие факторы(просмотренные страницы, длительность сессии), файлы "coockies" (куки-фалы). Файлы "cookie" - это фрагмент данных, отправленный сервером Организации и хранимый на устройстве Субъекта персональных данных. Содержимое такого файла может как относится, так и не относится к персональным данным, в зависимости от того, содержит ли такой файл персональные данные или содержит обезличенные технические данные. </w:t>
      </w:r>
      <w:r w:rsidDel="00000000" w:rsidR="00000000" w:rsidRPr="00000000">
        <w:rPr>
          <w:rtl w:val="0"/>
        </w:rPr>
      </w:r>
    </w:p>
    <w:p w:rsidR="00000000" w:rsidDel="00000000" w:rsidP="00000000" w:rsidRDefault="00000000" w:rsidRPr="00000000" w14:paraId="00000047">
      <w:pPr>
        <w:pStyle w:val="Heading5"/>
        <w:keepNext w:val="0"/>
        <w:keepLines w:val="0"/>
        <w:shd w:fill="fefefe" w:val="clear"/>
        <w:spacing w:after="720" w:before="0" w:line="264" w:lineRule="auto"/>
        <w:ind w:left="-220" w:right="-220" w:firstLine="0"/>
        <w:rPr>
          <w:color w:val="212529"/>
          <w:sz w:val="30"/>
          <w:szCs w:val="30"/>
        </w:rPr>
      </w:pPr>
      <w:bookmarkStart w:colFirst="0" w:colLast="0" w:name="_cobnfwfzca7a" w:id="8"/>
      <w:bookmarkEnd w:id="8"/>
      <w:r w:rsidDel="00000000" w:rsidR="00000000" w:rsidRPr="00000000">
        <w:rPr>
          <w:color w:val="212529"/>
          <w:sz w:val="30"/>
          <w:szCs w:val="30"/>
          <w:rtl w:val="0"/>
        </w:rPr>
        <w:t xml:space="preserve">8. Условия обработки персональных данных</w:t>
      </w:r>
    </w:p>
    <w:p w:rsidR="00000000" w:rsidDel="00000000" w:rsidP="00000000" w:rsidRDefault="00000000" w:rsidRPr="00000000" w14:paraId="0000004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4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4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4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4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4F">
      <w:pPr>
        <w:pStyle w:val="Heading5"/>
        <w:keepNext w:val="0"/>
        <w:keepLines w:val="0"/>
        <w:shd w:fill="fefefe" w:val="clear"/>
        <w:spacing w:after="720" w:before="0" w:line="264" w:lineRule="auto"/>
        <w:ind w:left="-220" w:right="-220" w:firstLine="0"/>
        <w:rPr>
          <w:color w:val="212529"/>
          <w:sz w:val="30"/>
          <w:szCs w:val="30"/>
        </w:rPr>
      </w:pPr>
      <w:bookmarkStart w:colFirst="0" w:colLast="0" w:name="_259entz8e7p5" w:id="9"/>
      <w:bookmarkEnd w:id="9"/>
      <w:r w:rsidDel="00000000" w:rsidR="00000000" w:rsidRPr="00000000">
        <w:rPr>
          <w:color w:val="212529"/>
          <w:sz w:val="30"/>
          <w:szCs w:val="30"/>
          <w:rtl w:val="0"/>
        </w:rPr>
        <w:t xml:space="preserve">9. Порядок сбора, хранения, передачи и других видов обработки персональных данных</w:t>
      </w:r>
    </w:p>
    <w:p w:rsidR="00000000" w:rsidDel="00000000" w:rsidP="00000000" w:rsidRDefault="00000000" w:rsidRPr="00000000" w14:paraId="00000050">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Del="00000000" w:rsidR="00000000" w:rsidRPr="00000000">
        <w:rPr>
          <w:color w:val="212529"/>
          <w:sz w:val="24"/>
          <w:szCs w:val="24"/>
          <w:shd w:fill="fcf8e3" w:val="clear"/>
          <w:rtl w:val="0"/>
        </w:rPr>
        <w:t xml:space="preserve">decorum-st@mail.ru</w:t>
      </w:r>
      <w:r w:rsidDel="00000000" w:rsidR="00000000" w:rsidRPr="00000000">
        <w:rPr>
          <w:color w:val="212529"/>
          <w:sz w:val="24"/>
          <w:szCs w:val="24"/>
          <w:rtl w:val="0"/>
        </w:rPr>
        <w:t xml:space="preserve"> с пометкой «Актуализация персональных данных».</w:t>
      </w:r>
    </w:p>
    <w:p w:rsidR="00000000" w:rsidDel="00000000" w:rsidP="00000000" w:rsidRDefault="00000000" w:rsidRPr="00000000" w14:paraId="0000005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color w:val="212529"/>
          <w:sz w:val="24"/>
          <w:szCs w:val="24"/>
          <w:shd w:fill="fcf8e3" w:val="clear"/>
          <w:rtl w:val="0"/>
        </w:rPr>
        <w:t xml:space="preserve">decorum-st@mail.ru</w:t>
      </w:r>
      <w:r w:rsidDel="00000000" w:rsidR="00000000" w:rsidRPr="00000000">
        <w:rPr>
          <w:color w:val="212529"/>
          <w:sz w:val="24"/>
          <w:szCs w:val="24"/>
          <w:rtl w:val="0"/>
        </w:rPr>
        <w:t xml:space="preserve"> с пометкой «Отзыв согласия на обработку персональных данных».</w:t>
      </w:r>
    </w:p>
    <w:p w:rsidR="00000000" w:rsidDel="00000000" w:rsidP="00000000" w:rsidRDefault="00000000" w:rsidRPr="00000000" w14:paraId="0000005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5B">
      <w:pPr>
        <w:pStyle w:val="Heading5"/>
        <w:keepNext w:val="0"/>
        <w:keepLines w:val="0"/>
        <w:shd w:fill="fefefe" w:val="clear"/>
        <w:spacing w:after="720" w:before="0" w:line="264" w:lineRule="auto"/>
        <w:ind w:left="-220" w:right="-220" w:firstLine="0"/>
        <w:rPr>
          <w:color w:val="212529"/>
          <w:sz w:val="30"/>
          <w:szCs w:val="30"/>
        </w:rPr>
      </w:pPr>
      <w:bookmarkStart w:colFirst="0" w:colLast="0" w:name="_lhy792u4grwp" w:id="10"/>
      <w:bookmarkEnd w:id="10"/>
      <w:r w:rsidDel="00000000" w:rsidR="00000000" w:rsidRPr="00000000">
        <w:rPr>
          <w:color w:val="212529"/>
          <w:sz w:val="30"/>
          <w:szCs w:val="30"/>
          <w:rtl w:val="0"/>
        </w:rPr>
        <w:t xml:space="preserve">10. Перечень действий, производимых Оператором с полученными персональными данными</w:t>
      </w:r>
    </w:p>
    <w:p w:rsidR="00000000" w:rsidDel="00000000" w:rsidP="00000000" w:rsidRDefault="00000000" w:rsidRPr="00000000" w14:paraId="0000005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5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E">
      <w:pPr>
        <w:pStyle w:val="Heading5"/>
        <w:keepNext w:val="0"/>
        <w:keepLines w:val="0"/>
        <w:shd w:fill="fefefe" w:val="clear"/>
        <w:spacing w:after="720" w:before="0" w:line="264" w:lineRule="auto"/>
        <w:ind w:left="-220" w:right="-220" w:firstLine="0"/>
        <w:rPr>
          <w:color w:val="212529"/>
          <w:sz w:val="30"/>
          <w:szCs w:val="30"/>
        </w:rPr>
      </w:pPr>
      <w:bookmarkStart w:colFirst="0" w:colLast="0" w:name="_3jl91gnkgu59" w:id="11"/>
      <w:bookmarkEnd w:id="11"/>
      <w:r w:rsidDel="00000000" w:rsidR="00000000" w:rsidRPr="00000000">
        <w:rPr>
          <w:color w:val="212529"/>
          <w:sz w:val="30"/>
          <w:szCs w:val="30"/>
          <w:rtl w:val="0"/>
        </w:rPr>
        <w:t xml:space="preserve">11. Трансграничная передача персональных данных</w:t>
      </w:r>
    </w:p>
    <w:p w:rsidR="00000000" w:rsidDel="00000000" w:rsidP="00000000" w:rsidRDefault="00000000" w:rsidRPr="00000000" w14:paraId="0000005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6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61">
      <w:pPr>
        <w:pStyle w:val="Heading5"/>
        <w:keepNext w:val="0"/>
        <w:keepLines w:val="0"/>
        <w:shd w:fill="fefefe" w:val="clear"/>
        <w:spacing w:after="720" w:before="0" w:line="264" w:lineRule="auto"/>
        <w:ind w:left="-220" w:right="-220" w:firstLine="0"/>
        <w:rPr>
          <w:color w:val="212529"/>
          <w:sz w:val="30"/>
          <w:szCs w:val="30"/>
        </w:rPr>
      </w:pPr>
      <w:bookmarkStart w:colFirst="0" w:colLast="0" w:name="_iggiujcdykjl" w:id="12"/>
      <w:bookmarkEnd w:id="12"/>
      <w:r w:rsidDel="00000000" w:rsidR="00000000" w:rsidRPr="00000000">
        <w:rPr>
          <w:color w:val="212529"/>
          <w:sz w:val="30"/>
          <w:szCs w:val="30"/>
          <w:rtl w:val="0"/>
        </w:rPr>
        <w:t xml:space="preserve">12. Конфиденциальность персональных данных</w:t>
      </w:r>
    </w:p>
    <w:p w:rsidR="00000000" w:rsidDel="00000000" w:rsidP="00000000" w:rsidRDefault="00000000" w:rsidRPr="00000000" w14:paraId="00000062">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3">
      <w:pPr>
        <w:pStyle w:val="Heading5"/>
        <w:keepNext w:val="0"/>
        <w:keepLines w:val="0"/>
        <w:shd w:fill="fefefe" w:val="clear"/>
        <w:spacing w:after="720" w:before="0" w:line="264" w:lineRule="auto"/>
        <w:ind w:left="-220" w:right="-220" w:firstLine="0"/>
        <w:rPr>
          <w:color w:val="212529"/>
          <w:sz w:val="30"/>
          <w:szCs w:val="30"/>
        </w:rPr>
      </w:pPr>
      <w:bookmarkStart w:colFirst="0" w:colLast="0" w:name="_hqkjjx3celsb" w:id="13"/>
      <w:bookmarkEnd w:id="13"/>
      <w:r w:rsidDel="00000000" w:rsidR="00000000" w:rsidRPr="00000000">
        <w:rPr>
          <w:color w:val="212529"/>
          <w:sz w:val="30"/>
          <w:szCs w:val="30"/>
          <w:rtl w:val="0"/>
        </w:rPr>
        <w:t xml:space="preserve">13. Заключительные положения</w:t>
      </w:r>
    </w:p>
    <w:p w:rsidR="00000000" w:rsidDel="00000000" w:rsidP="00000000" w:rsidRDefault="00000000" w:rsidRPr="00000000" w14:paraId="0000006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color w:val="212529"/>
          <w:sz w:val="24"/>
          <w:szCs w:val="24"/>
          <w:shd w:fill="fcf8e3" w:val="clear"/>
          <w:rtl w:val="0"/>
        </w:rPr>
        <w:t xml:space="preserve">decorum-st@mail.ru</w:t>
      </w:r>
      <w:r w:rsidDel="00000000" w:rsidR="00000000" w:rsidRPr="00000000">
        <w:rPr>
          <w:color w:val="212529"/>
          <w:sz w:val="24"/>
          <w:szCs w:val="24"/>
          <w:rtl w:val="0"/>
        </w:rPr>
        <w:t xml:space="preserve">.</w:t>
      </w:r>
    </w:p>
    <w:p w:rsidR="00000000" w:rsidDel="00000000" w:rsidP="00000000" w:rsidRDefault="00000000" w:rsidRPr="00000000" w14:paraId="0000006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13.3. Актуальная версия Политики в свободном доступе расположена в сети Интернет по адресу </w:t>
      </w:r>
      <w:r w:rsidDel="00000000" w:rsidR="00000000" w:rsidRPr="00000000">
        <w:rPr>
          <w:color w:val="212529"/>
          <w:sz w:val="24"/>
          <w:szCs w:val="24"/>
          <w:shd w:fill="fcf8e3" w:val="clear"/>
          <w:rtl w:val="0"/>
        </w:rPr>
        <w:t xml:space="preserve">https://de-co-room.ru/organizatsionnyye-dokumenty/</w:t>
      </w:r>
      <w:r w:rsidDel="00000000" w:rsidR="00000000" w:rsidRPr="00000000">
        <w:rPr>
          <w:color w:val="212529"/>
          <w:sz w:val="24"/>
          <w:szCs w:val="24"/>
          <w:rtl w:val="0"/>
        </w:rPr>
        <w:t xml:space="preserve">.</w:t>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